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5A8C5E04" w:rsidR="00D97D42" w:rsidRPr="00BF4837" w:rsidRDefault="00EE6C55" w:rsidP="00BF4837">
      <w:pPr>
        <w:ind w:left="2160" w:firstLine="720"/>
        <w:rPr>
          <w:rFonts w:ascii="Times New Roman" w:hAnsi="Times New Roman" w:cs="Times New Roman"/>
          <w:b/>
          <w:color w:val="FF0000"/>
          <w:sz w:val="22"/>
        </w:rPr>
      </w:pPr>
      <w:proofErr w:type="spellStart"/>
      <w:r w:rsidRPr="00BF4837">
        <w:rPr>
          <w:rFonts w:ascii="Times New Roman" w:hAnsi="Times New Roman" w:cs="Times New Roman"/>
          <w:b/>
          <w:sz w:val="22"/>
        </w:rPr>
        <w:t>Varnville</w:t>
      </w:r>
      <w:proofErr w:type="spellEnd"/>
      <w:r w:rsidRPr="00BF4837">
        <w:rPr>
          <w:rFonts w:ascii="Times New Roman" w:hAnsi="Times New Roman" w:cs="Times New Roman"/>
          <w:b/>
          <w:sz w:val="22"/>
        </w:rPr>
        <w:t xml:space="preserve"> Town Council Meeting Agenda</w:t>
      </w:r>
    </w:p>
    <w:p w14:paraId="675D7AFD" w14:textId="2BE62B68" w:rsidR="00D97D42" w:rsidRPr="00BF4837" w:rsidRDefault="00964F8D" w:rsidP="00D97D42">
      <w:pPr>
        <w:jc w:val="center"/>
        <w:rPr>
          <w:rFonts w:ascii="Times New Roman" w:hAnsi="Times New Roman" w:cs="Times New Roman"/>
          <w:b/>
          <w:color w:val="FF0000"/>
          <w:sz w:val="22"/>
        </w:rPr>
      </w:pPr>
      <w:r w:rsidRPr="00BF4837">
        <w:rPr>
          <w:rFonts w:ascii="Times New Roman" w:hAnsi="Times New Roman" w:cs="Times New Roman"/>
          <w:b/>
          <w:sz w:val="22"/>
        </w:rPr>
        <w:t>Tuesday</w:t>
      </w:r>
      <w:r w:rsidR="00F8313C" w:rsidRPr="00BF4837">
        <w:rPr>
          <w:rFonts w:ascii="Times New Roman" w:hAnsi="Times New Roman" w:cs="Times New Roman"/>
          <w:b/>
          <w:sz w:val="22"/>
        </w:rPr>
        <w:t>,</w:t>
      </w:r>
      <w:r w:rsidR="00333D7A" w:rsidRPr="00BF4837">
        <w:rPr>
          <w:rFonts w:ascii="Times New Roman" w:hAnsi="Times New Roman" w:cs="Times New Roman"/>
          <w:b/>
          <w:sz w:val="22"/>
        </w:rPr>
        <w:t xml:space="preserve"> </w:t>
      </w:r>
      <w:r w:rsidR="00385270" w:rsidRPr="00BF4837">
        <w:rPr>
          <w:rFonts w:ascii="Times New Roman" w:hAnsi="Times New Roman" w:cs="Times New Roman"/>
          <w:b/>
          <w:sz w:val="22"/>
        </w:rPr>
        <w:t>April</w:t>
      </w:r>
      <w:r w:rsidR="007B554E" w:rsidRPr="00BF4837">
        <w:rPr>
          <w:rFonts w:ascii="Times New Roman" w:hAnsi="Times New Roman" w:cs="Times New Roman"/>
          <w:b/>
          <w:sz w:val="22"/>
        </w:rPr>
        <w:t xml:space="preserve"> </w:t>
      </w:r>
      <w:r w:rsidR="00385270" w:rsidRPr="00BF4837">
        <w:rPr>
          <w:rFonts w:ascii="Times New Roman" w:hAnsi="Times New Roman" w:cs="Times New Roman"/>
          <w:b/>
          <w:sz w:val="22"/>
        </w:rPr>
        <w:t>8</w:t>
      </w:r>
      <w:r w:rsidR="00385270" w:rsidRPr="00BF4837">
        <w:rPr>
          <w:rFonts w:ascii="Times New Roman" w:hAnsi="Times New Roman" w:cs="Times New Roman"/>
          <w:b/>
          <w:sz w:val="22"/>
          <w:vertAlign w:val="superscript"/>
        </w:rPr>
        <w:t>th</w:t>
      </w:r>
      <w:r w:rsidR="00385270" w:rsidRPr="00BF4837">
        <w:rPr>
          <w:rFonts w:ascii="Times New Roman" w:hAnsi="Times New Roman" w:cs="Times New Roman"/>
          <w:b/>
          <w:sz w:val="22"/>
        </w:rPr>
        <w:t xml:space="preserve"> </w:t>
      </w:r>
      <w:r w:rsidR="001F336A" w:rsidRPr="00BF4837">
        <w:rPr>
          <w:rFonts w:ascii="Times New Roman" w:hAnsi="Times New Roman" w:cs="Times New Roman"/>
          <w:b/>
          <w:sz w:val="22"/>
        </w:rPr>
        <w:t xml:space="preserve"> </w:t>
      </w:r>
      <w:r w:rsidR="00333D7A" w:rsidRPr="00BF4837">
        <w:rPr>
          <w:rFonts w:ascii="Times New Roman" w:hAnsi="Times New Roman" w:cs="Times New Roman"/>
          <w:b/>
          <w:sz w:val="22"/>
        </w:rPr>
        <w:t>202</w:t>
      </w:r>
      <w:r w:rsidR="00B711F0" w:rsidRPr="00BF4837">
        <w:rPr>
          <w:rFonts w:ascii="Times New Roman" w:hAnsi="Times New Roman" w:cs="Times New Roman"/>
          <w:b/>
          <w:sz w:val="22"/>
        </w:rPr>
        <w:t>5</w:t>
      </w:r>
      <w:r w:rsidR="00333D7A" w:rsidRPr="00BF4837">
        <w:rPr>
          <w:rFonts w:ascii="Times New Roman" w:hAnsi="Times New Roman" w:cs="Times New Roman"/>
          <w:b/>
          <w:sz w:val="22"/>
        </w:rPr>
        <w:t>, 7</w:t>
      </w:r>
      <w:r w:rsidR="00EE6C55" w:rsidRPr="00BF4837">
        <w:rPr>
          <w:rFonts w:ascii="Times New Roman" w:hAnsi="Times New Roman" w:cs="Times New Roman"/>
          <w:b/>
          <w:sz w:val="22"/>
        </w:rPr>
        <w:t>:00 PM</w:t>
      </w:r>
    </w:p>
    <w:p w14:paraId="7C4D3CBB" w14:textId="42BEAF46" w:rsidR="0006371B" w:rsidRPr="00BF4837" w:rsidRDefault="0006371B" w:rsidP="00D97D42">
      <w:pPr>
        <w:jc w:val="center"/>
        <w:rPr>
          <w:rFonts w:ascii="Times New Roman" w:hAnsi="Times New Roman" w:cs="Times New Roman"/>
          <w:b/>
          <w:sz w:val="22"/>
        </w:rPr>
      </w:pPr>
      <w:r w:rsidRPr="00BF4837">
        <w:rPr>
          <w:rFonts w:ascii="Times New Roman" w:hAnsi="Times New Roman" w:cs="Times New Roman"/>
          <w:b/>
          <w:sz w:val="22"/>
        </w:rPr>
        <w:t xml:space="preserve">Town </w:t>
      </w:r>
      <w:r w:rsidR="005521BA" w:rsidRPr="00BF4837">
        <w:rPr>
          <w:rFonts w:ascii="Times New Roman" w:hAnsi="Times New Roman" w:cs="Times New Roman"/>
          <w:b/>
          <w:sz w:val="22"/>
        </w:rPr>
        <w:t xml:space="preserve">Hall </w:t>
      </w:r>
      <w:r w:rsidR="008A413C" w:rsidRPr="00BF4837">
        <w:rPr>
          <w:rFonts w:ascii="Times New Roman" w:hAnsi="Times New Roman" w:cs="Times New Roman"/>
          <w:b/>
          <w:sz w:val="22"/>
        </w:rPr>
        <w:t>- 95</w:t>
      </w:r>
      <w:r w:rsidRPr="00BF4837">
        <w:rPr>
          <w:rFonts w:ascii="Times New Roman" w:hAnsi="Times New Roman" w:cs="Times New Roman"/>
          <w:b/>
          <w:sz w:val="22"/>
        </w:rPr>
        <w:t xml:space="preserve"> East Palmetto Avenue</w:t>
      </w:r>
    </w:p>
    <w:p w14:paraId="56B8200C" w14:textId="4FF5E48E" w:rsidR="00EE6C55" w:rsidRPr="00BF4837" w:rsidRDefault="00EE6C55" w:rsidP="00BF4837">
      <w:pPr>
        <w:rPr>
          <w:rFonts w:ascii="Times New Roman" w:hAnsi="Times New Roman" w:cs="Times New Roman"/>
          <w:b/>
          <w:color w:val="FF0000"/>
          <w:sz w:val="22"/>
        </w:rPr>
      </w:pPr>
      <w:r w:rsidRPr="0072130A">
        <w:rPr>
          <w:rFonts w:ascii="Times New Roman" w:hAnsi="Times New Roman" w:cs="Times New Roman"/>
          <w:sz w:val="22"/>
        </w:rPr>
        <w:t>1.  Call to Order</w:t>
      </w:r>
    </w:p>
    <w:p w14:paraId="70B247B2"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1.1. Invocation</w:t>
      </w:r>
    </w:p>
    <w:p w14:paraId="0275619E"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1.2. Pledge of Allegiance</w:t>
      </w:r>
    </w:p>
    <w:p w14:paraId="6C2E97E1" w14:textId="7CB8122B"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1.3. Freedom of Information Act (FOIA) Compliance</w:t>
      </w:r>
    </w:p>
    <w:p w14:paraId="49D24984" w14:textId="27572768" w:rsidR="0054600C" w:rsidRDefault="007B554E" w:rsidP="00EE6C55">
      <w:pPr>
        <w:rPr>
          <w:rFonts w:ascii="Times New Roman" w:hAnsi="Times New Roman" w:cs="Times New Roman"/>
          <w:sz w:val="22"/>
        </w:rPr>
      </w:pPr>
      <w:r>
        <w:rPr>
          <w:rFonts w:ascii="Times New Roman" w:hAnsi="Times New Roman" w:cs="Times New Roman"/>
          <w:sz w:val="22"/>
        </w:rPr>
        <w:t xml:space="preserve"> </w:t>
      </w:r>
    </w:p>
    <w:p w14:paraId="651BE192" w14:textId="303E3691"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2. Consent Agenda Items</w:t>
      </w:r>
    </w:p>
    <w:p w14:paraId="79A998EB" w14:textId="4CB5A256"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2.1. Approval of </w:t>
      </w:r>
      <w:r w:rsidR="000A275C">
        <w:rPr>
          <w:rFonts w:ascii="Times New Roman" w:hAnsi="Times New Roman" w:cs="Times New Roman"/>
          <w:sz w:val="22"/>
        </w:rPr>
        <w:t>A</w:t>
      </w:r>
      <w:r w:rsidRPr="0072130A">
        <w:rPr>
          <w:rFonts w:ascii="Times New Roman" w:hAnsi="Times New Roman" w:cs="Times New Roman"/>
          <w:sz w:val="22"/>
        </w:rPr>
        <w:t>genda</w:t>
      </w:r>
    </w:p>
    <w:p w14:paraId="4AE7990A" w14:textId="0C8F0908" w:rsidR="00D61DC5" w:rsidRDefault="00D61DC5" w:rsidP="00EE6C55">
      <w:pPr>
        <w:rPr>
          <w:rFonts w:ascii="Times New Roman" w:hAnsi="Times New Roman" w:cs="Times New Roman"/>
          <w:sz w:val="22"/>
        </w:rPr>
      </w:pPr>
      <w:r>
        <w:rPr>
          <w:rFonts w:ascii="Times New Roman" w:hAnsi="Times New Roman" w:cs="Times New Roman"/>
          <w:sz w:val="22"/>
        </w:rPr>
        <w:t xml:space="preserve">             2.2. Approval of Minutes</w:t>
      </w:r>
    </w:p>
    <w:p w14:paraId="7037D2A1" w14:textId="77777777" w:rsidR="005077B8" w:rsidRDefault="005077B8" w:rsidP="00EE6C55">
      <w:pPr>
        <w:rPr>
          <w:rFonts w:ascii="Times New Roman" w:hAnsi="Times New Roman" w:cs="Times New Roman"/>
          <w:sz w:val="22"/>
        </w:rPr>
      </w:pPr>
    </w:p>
    <w:p w14:paraId="3EEB54EA" w14:textId="0E90E038" w:rsidR="005077B8" w:rsidRDefault="005077B8" w:rsidP="00EE6C55">
      <w:pPr>
        <w:rPr>
          <w:rFonts w:ascii="Times New Roman" w:hAnsi="Times New Roman" w:cs="Times New Roman"/>
          <w:sz w:val="22"/>
        </w:rPr>
      </w:pPr>
      <w:r>
        <w:rPr>
          <w:rFonts w:ascii="Times New Roman" w:hAnsi="Times New Roman" w:cs="Times New Roman"/>
          <w:sz w:val="22"/>
        </w:rPr>
        <w:t>3.</w:t>
      </w:r>
      <w:r w:rsidR="00CA7227">
        <w:rPr>
          <w:rFonts w:ascii="Times New Roman" w:hAnsi="Times New Roman" w:cs="Times New Roman"/>
          <w:sz w:val="22"/>
        </w:rPr>
        <w:t xml:space="preserve"> </w:t>
      </w:r>
      <w:r>
        <w:rPr>
          <w:rFonts w:ascii="Times New Roman" w:hAnsi="Times New Roman" w:cs="Times New Roman"/>
          <w:sz w:val="22"/>
        </w:rPr>
        <w:t>Reports of Department Heads, Committees and Guest on the agenda</w:t>
      </w:r>
    </w:p>
    <w:p w14:paraId="24250C2F" w14:textId="436AB053" w:rsidR="005077B8" w:rsidRDefault="005077B8" w:rsidP="00EE6C55">
      <w:pPr>
        <w:rPr>
          <w:rFonts w:ascii="Times New Roman" w:hAnsi="Times New Roman" w:cs="Times New Roman"/>
          <w:sz w:val="22"/>
        </w:rPr>
      </w:pPr>
      <w:r>
        <w:rPr>
          <w:rFonts w:ascii="Times New Roman" w:hAnsi="Times New Roman" w:cs="Times New Roman"/>
          <w:sz w:val="22"/>
        </w:rPr>
        <w:t xml:space="preserve">             3.1. Administrative, Polic, Fire, LRWS Commissioner</w:t>
      </w:r>
    </w:p>
    <w:p w14:paraId="396ABA3C" w14:textId="37EFA080" w:rsidR="005077B8" w:rsidRDefault="005077B8" w:rsidP="00EE6C55">
      <w:pPr>
        <w:rPr>
          <w:rFonts w:ascii="Times New Roman" w:hAnsi="Times New Roman" w:cs="Times New Roman"/>
          <w:sz w:val="22"/>
        </w:rPr>
      </w:pPr>
      <w:r>
        <w:rPr>
          <w:rFonts w:ascii="Times New Roman" w:hAnsi="Times New Roman" w:cs="Times New Roman"/>
          <w:sz w:val="22"/>
        </w:rPr>
        <w:t xml:space="preserve">             3.2. Benjamin Green</w:t>
      </w:r>
    </w:p>
    <w:p w14:paraId="0FB2796B" w14:textId="7250E050" w:rsidR="00BF4837" w:rsidRPr="0072130A" w:rsidRDefault="00BF4837" w:rsidP="00EE6C55">
      <w:pPr>
        <w:rPr>
          <w:rFonts w:ascii="Times New Roman" w:hAnsi="Times New Roman" w:cs="Times New Roman"/>
          <w:sz w:val="22"/>
        </w:rPr>
      </w:pPr>
      <w:r>
        <w:rPr>
          <w:rFonts w:ascii="Times New Roman" w:hAnsi="Times New Roman" w:cs="Times New Roman"/>
          <w:sz w:val="22"/>
        </w:rPr>
        <w:t xml:space="preserve">             3.3. Lance Graven</w:t>
      </w:r>
    </w:p>
    <w:p w14:paraId="2A89A519" w14:textId="23C4B5D9" w:rsidR="00B711F0" w:rsidRDefault="00EE6C55" w:rsidP="00EE6C55">
      <w:pPr>
        <w:rPr>
          <w:rFonts w:ascii="Times New Roman" w:hAnsi="Times New Roman" w:cs="Times New Roman"/>
          <w:sz w:val="22"/>
        </w:rPr>
      </w:pPr>
      <w:r w:rsidRPr="0072130A">
        <w:rPr>
          <w:rFonts w:ascii="Times New Roman" w:hAnsi="Times New Roman" w:cs="Times New Roman"/>
          <w:sz w:val="22"/>
        </w:rPr>
        <w:t xml:space="preserve">             </w:t>
      </w:r>
      <w:r w:rsidR="00115B41">
        <w:rPr>
          <w:rFonts w:ascii="Times New Roman" w:hAnsi="Times New Roman" w:cs="Times New Roman"/>
          <w:sz w:val="22"/>
        </w:rPr>
        <w:t xml:space="preserve"> </w:t>
      </w:r>
    </w:p>
    <w:p w14:paraId="7A5C6B60" w14:textId="6C4B169A" w:rsidR="00EE6C55" w:rsidRDefault="005077B8" w:rsidP="00EE6C55">
      <w:pPr>
        <w:rPr>
          <w:rFonts w:ascii="Times New Roman" w:hAnsi="Times New Roman" w:cs="Times New Roman"/>
          <w:sz w:val="22"/>
        </w:rPr>
      </w:pPr>
      <w:r>
        <w:rPr>
          <w:rFonts w:ascii="Times New Roman" w:hAnsi="Times New Roman" w:cs="Times New Roman"/>
          <w:sz w:val="22"/>
        </w:rPr>
        <w:t>4</w:t>
      </w:r>
      <w:r w:rsidR="00B711F0">
        <w:rPr>
          <w:rFonts w:ascii="Times New Roman" w:hAnsi="Times New Roman" w:cs="Times New Roman"/>
          <w:sz w:val="22"/>
        </w:rPr>
        <w:t xml:space="preserve">. </w:t>
      </w:r>
      <w:r w:rsidR="00D61DC5">
        <w:rPr>
          <w:rFonts w:ascii="Times New Roman" w:hAnsi="Times New Roman" w:cs="Times New Roman"/>
          <w:sz w:val="22"/>
        </w:rPr>
        <w:t>Old</w:t>
      </w:r>
      <w:r w:rsidR="00B711F0">
        <w:rPr>
          <w:rFonts w:ascii="Times New Roman" w:hAnsi="Times New Roman" w:cs="Times New Roman"/>
          <w:sz w:val="22"/>
        </w:rPr>
        <w:t xml:space="preserve"> Business</w:t>
      </w:r>
      <w:r w:rsidR="00E93A97" w:rsidRPr="0072130A">
        <w:rPr>
          <w:rFonts w:ascii="Times New Roman" w:hAnsi="Times New Roman" w:cs="Times New Roman"/>
          <w:sz w:val="22"/>
        </w:rPr>
        <w:t xml:space="preserve"> </w:t>
      </w:r>
    </w:p>
    <w:p w14:paraId="46903364" w14:textId="2F3EB13F" w:rsidR="00EE6C55" w:rsidRDefault="00A81FF9" w:rsidP="00EE6C55">
      <w:pPr>
        <w:rPr>
          <w:rFonts w:ascii="Times New Roman" w:hAnsi="Times New Roman" w:cs="Times New Roman"/>
          <w:sz w:val="22"/>
        </w:rPr>
      </w:pPr>
      <w:r>
        <w:rPr>
          <w:rFonts w:ascii="Times New Roman" w:hAnsi="Times New Roman" w:cs="Times New Roman"/>
          <w:sz w:val="22"/>
        </w:rPr>
        <w:t xml:space="preserve"> </w:t>
      </w:r>
      <w:r w:rsidR="00B711F0">
        <w:rPr>
          <w:rFonts w:ascii="Times New Roman" w:hAnsi="Times New Roman" w:cs="Times New Roman"/>
          <w:sz w:val="22"/>
        </w:rPr>
        <w:t xml:space="preserve">  </w:t>
      </w:r>
      <w:r w:rsidR="00B711F0">
        <w:rPr>
          <w:rFonts w:ascii="Times New Roman" w:hAnsi="Times New Roman" w:cs="Times New Roman"/>
          <w:sz w:val="22"/>
        </w:rPr>
        <w:tab/>
      </w:r>
      <w:r w:rsidR="005077B8">
        <w:rPr>
          <w:rFonts w:ascii="Times New Roman" w:hAnsi="Times New Roman" w:cs="Times New Roman"/>
          <w:sz w:val="22"/>
        </w:rPr>
        <w:t>4</w:t>
      </w:r>
      <w:r w:rsidR="00B711F0">
        <w:rPr>
          <w:rFonts w:ascii="Times New Roman" w:hAnsi="Times New Roman" w:cs="Times New Roman"/>
          <w:sz w:val="22"/>
        </w:rPr>
        <w:t xml:space="preserve">.1. </w:t>
      </w:r>
      <w:r w:rsidR="00385270">
        <w:rPr>
          <w:rFonts w:ascii="Times New Roman" w:hAnsi="Times New Roman" w:cs="Times New Roman"/>
          <w:sz w:val="22"/>
        </w:rPr>
        <w:t xml:space="preserve">Second Reading; Amending the Water and Sewer Code (Uniform w/ Member Municipalities)  </w:t>
      </w:r>
      <w:r w:rsidR="00B711F0">
        <w:rPr>
          <w:rFonts w:ascii="Times New Roman" w:hAnsi="Times New Roman" w:cs="Times New Roman"/>
          <w:sz w:val="22"/>
        </w:rPr>
        <w:t xml:space="preserve"> </w:t>
      </w:r>
    </w:p>
    <w:p w14:paraId="26B8B19C" w14:textId="30183845" w:rsidR="00385270" w:rsidRPr="00385270" w:rsidRDefault="005077B8" w:rsidP="009A4088">
      <w:pPr>
        <w:ind w:left="720"/>
        <w:rPr>
          <w:rFonts w:ascii="Times New Roman" w:hAnsi="Times New Roman" w:cs="Times New Roman"/>
          <w:sz w:val="22"/>
        </w:rPr>
      </w:pPr>
      <w:r>
        <w:rPr>
          <w:rFonts w:ascii="Times New Roman" w:hAnsi="Times New Roman" w:cs="Times New Roman"/>
          <w:sz w:val="22"/>
        </w:rPr>
        <w:t>4</w:t>
      </w:r>
      <w:r w:rsidR="00B711F0">
        <w:rPr>
          <w:rFonts w:ascii="Times New Roman" w:hAnsi="Times New Roman" w:cs="Times New Roman"/>
          <w:sz w:val="22"/>
        </w:rPr>
        <w:t xml:space="preserve">.2. </w:t>
      </w:r>
      <w:r w:rsidR="00385270" w:rsidRPr="00385270">
        <w:rPr>
          <w:rFonts w:ascii="Times New Roman" w:hAnsi="Times New Roman" w:cs="Times New Roman"/>
          <w:sz w:val="22"/>
        </w:rPr>
        <w:t>Update on Dr. H. J. Brooks Park Grant – Project Amendment Request by Ronald L. Williams</w:t>
      </w:r>
      <w:r w:rsidR="009A4088">
        <w:rPr>
          <w:rFonts w:ascii="Times New Roman" w:hAnsi="Times New Roman" w:cs="Times New Roman"/>
          <w:sz w:val="22"/>
        </w:rPr>
        <w:t xml:space="preserve"> and other matters related thereto</w:t>
      </w:r>
      <w:r w:rsidR="00385270" w:rsidRPr="00385270">
        <w:rPr>
          <w:rFonts w:ascii="Times New Roman" w:hAnsi="Times New Roman" w:cs="Times New Roman"/>
          <w:sz w:val="22"/>
        </w:rPr>
        <w:t xml:space="preserve">  </w:t>
      </w:r>
    </w:p>
    <w:p w14:paraId="2C47D70C" w14:textId="4FF85F60" w:rsidR="00D61DC5" w:rsidRDefault="00385270" w:rsidP="00EE6C55">
      <w:pPr>
        <w:rPr>
          <w:rFonts w:ascii="Times New Roman" w:hAnsi="Times New Roman" w:cs="Times New Roman"/>
          <w:sz w:val="22"/>
        </w:rPr>
      </w:pPr>
      <w:r>
        <w:rPr>
          <w:rFonts w:ascii="Times New Roman" w:hAnsi="Times New Roman" w:cs="Times New Roman"/>
          <w:sz w:val="22"/>
        </w:rPr>
        <w:t xml:space="preserve"> </w:t>
      </w:r>
      <w:r w:rsidR="00B711F0">
        <w:rPr>
          <w:rFonts w:ascii="Times New Roman" w:hAnsi="Times New Roman" w:cs="Times New Roman"/>
          <w:sz w:val="22"/>
        </w:rPr>
        <w:t xml:space="preserve"> </w:t>
      </w:r>
      <w:r>
        <w:rPr>
          <w:rFonts w:ascii="Times New Roman" w:hAnsi="Times New Roman" w:cs="Times New Roman"/>
          <w:sz w:val="22"/>
        </w:rPr>
        <w:tab/>
      </w:r>
      <w:r w:rsidR="005077B8">
        <w:rPr>
          <w:rFonts w:ascii="Times New Roman" w:hAnsi="Times New Roman" w:cs="Times New Roman"/>
          <w:sz w:val="22"/>
        </w:rPr>
        <w:t>4</w:t>
      </w:r>
      <w:r w:rsidR="00D61DC5">
        <w:rPr>
          <w:rFonts w:ascii="Times New Roman" w:hAnsi="Times New Roman" w:cs="Times New Roman"/>
          <w:sz w:val="22"/>
        </w:rPr>
        <w:t xml:space="preserve">.3. Animal Control Ordinance </w:t>
      </w:r>
    </w:p>
    <w:p w14:paraId="3B710164" w14:textId="5DF7F659" w:rsidR="00D61DC5" w:rsidRDefault="0032627E" w:rsidP="00EE6C55">
      <w:pPr>
        <w:rPr>
          <w:rFonts w:ascii="Times New Roman" w:hAnsi="Times New Roman" w:cs="Times New Roman"/>
          <w:sz w:val="22"/>
        </w:rPr>
      </w:pPr>
      <w:r>
        <w:rPr>
          <w:rFonts w:ascii="Times New Roman" w:hAnsi="Times New Roman" w:cs="Times New Roman"/>
          <w:sz w:val="22"/>
        </w:rPr>
        <w:tab/>
        <w:t xml:space="preserve"> </w:t>
      </w:r>
    </w:p>
    <w:p w14:paraId="6686740F" w14:textId="0914B5E8" w:rsidR="009A4088" w:rsidRPr="009A4088" w:rsidRDefault="005077B8" w:rsidP="009A4088">
      <w:pPr>
        <w:rPr>
          <w:rFonts w:ascii="Times New Roman" w:hAnsi="Times New Roman" w:cs="Times New Roman"/>
          <w:sz w:val="22"/>
        </w:rPr>
      </w:pPr>
      <w:r>
        <w:rPr>
          <w:rFonts w:ascii="Times New Roman" w:hAnsi="Times New Roman" w:cs="Times New Roman"/>
          <w:sz w:val="22"/>
        </w:rPr>
        <w:t>5</w:t>
      </w:r>
      <w:r w:rsidR="009A4088" w:rsidRPr="009A4088">
        <w:rPr>
          <w:rFonts w:ascii="Times New Roman" w:hAnsi="Times New Roman" w:cs="Times New Roman"/>
          <w:sz w:val="22"/>
        </w:rPr>
        <w:t xml:space="preserve">. Executive Session </w:t>
      </w:r>
    </w:p>
    <w:p w14:paraId="14523C5B" w14:textId="66C9E936" w:rsidR="009A4088" w:rsidRDefault="005077B8" w:rsidP="005077B8">
      <w:pPr>
        <w:ind w:left="720"/>
        <w:rPr>
          <w:rFonts w:ascii="Times New Roman" w:hAnsi="Times New Roman" w:cs="Times New Roman"/>
          <w:sz w:val="22"/>
        </w:rPr>
      </w:pPr>
      <w:r>
        <w:rPr>
          <w:rFonts w:ascii="Times New Roman" w:hAnsi="Times New Roman" w:cs="Times New Roman"/>
          <w:sz w:val="22"/>
        </w:rPr>
        <w:t>5</w:t>
      </w:r>
      <w:r w:rsidR="009A4088" w:rsidRPr="009A4088">
        <w:rPr>
          <w:rFonts w:ascii="Times New Roman" w:hAnsi="Times New Roman" w:cs="Times New Roman"/>
          <w:sz w:val="22"/>
        </w:rPr>
        <w:t>.</w:t>
      </w:r>
      <w:r w:rsidR="009A4088">
        <w:rPr>
          <w:rFonts w:ascii="Times New Roman" w:hAnsi="Times New Roman" w:cs="Times New Roman"/>
          <w:sz w:val="22"/>
        </w:rPr>
        <w:t>1</w:t>
      </w:r>
      <w:r w:rsidR="009A4088" w:rsidRPr="009A4088">
        <w:rPr>
          <w:rFonts w:ascii="Times New Roman" w:hAnsi="Times New Roman" w:cs="Times New Roman"/>
          <w:sz w:val="22"/>
        </w:rPr>
        <w:t>. 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r w:rsidR="00366127">
        <w:rPr>
          <w:rFonts w:ascii="Times New Roman" w:hAnsi="Times New Roman" w:cs="Times New Roman"/>
          <w:sz w:val="22"/>
        </w:rPr>
        <w:t>.</w:t>
      </w:r>
    </w:p>
    <w:p w14:paraId="2AFB6D71" w14:textId="77777777" w:rsidR="00366127" w:rsidRDefault="00366127" w:rsidP="005077B8">
      <w:pPr>
        <w:ind w:left="720"/>
        <w:rPr>
          <w:rFonts w:ascii="Times New Roman" w:hAnsi="Times New Roman" w:cs="Times New Roman"/>
          <w:sz w:val="22"/>
        </w:rPr>
      </w:pPr>
    </w:p>
    <w:p w14:paraId="12FF7497" w14:textId="5193B769" w:rsidR="00366127" w:rsidRDefault="00366127" w:rsidP="005077B8">
      <w:pPr>
        <w:ind w:left="720"/>
        <w:rPr>
          <w:rFonts w:ascii="Times New Roman" w:hAnsi="Times New Roman" w:cs="Times New Roman"/>
          <w:sz w:val="22"/>
        </w:rPr>
      </w:pPr>
      <w:r>
        <w:rPr>
          <w:rFonts w:ascii="Times New Roman" w:hAnsi="Times New Roman" w:cs="Times New Roman"/>
          <w:sz w:val="22"/>
        </w:rPr>
        <w:t xml:space="preserve">5.2. </w:t>
      </w:r>
      <w:r w:rsidRPr="00366127">
        <w:rPr>
          <w:rFonts w:ascii="Times New Roman" w:hAnsi="Times New Roman" w:cs="Times New Roman"/>
          <w:sz w:val="22"/>
        </w:rPr>
        <w:t>Section 30-4-70 (a) (1) Discussion of employment, appointment, compensation, promotion, demotion, discipline, or release of an employee, a student, or a person regulated by a public body or the appointment of a person to a public body in the Police, Fire and / or Administration departments.</w:t>
      </w:r>
    </w:p>
    <w:p w14:paraId="3D22EE6A" w14:textId="77777777" w:rsidR="00385270" w:rsidRDefault="00385270" w:rsidP="00EE6C55">
      <w:pPr>
        <w:rPr>
          <w:rFonts w:ascii="Times New Roman" w:hAnsi="Times New Roman" w:cs="Times New Roman"/>
          <w:sz w:val="22"/>
        </w:rPr>
      </w:pPr>
    </w:p>
    <w:p w14:paraId="6BF3C0F9" w14:textId="43C0723B" w:rsidR="00D61DC5" w:rsidRDefault="005077B8" w:rsidP="00EE6C55">
      <w:pPr>
        <w:rPr>
          <w:rFonts w:ascii="Times New Roman" w:hAnsi="Times New Roman" w:cs="Times New Roman"/>
          <w:sz w:val="22"/>
        </w:rPr>
      </w:pPr>
      <w:r>
        <w:rPr>
          <w:rFonts w:ascii="Times New Roman" w:hAnsi="Times New Roman" w:cs="Times New Roman"/>
          <w:sz w:val="22"/>
        </w:rPr>
        <w:t>6</w:t>
      </w:r>
      <w:r w:rsidR="00D61DC5">
        <w:rPr>
          <w:rFonts w:ascii="Times New Roman" w:hAnsi="Times New Roman" w:cs="Times New Roman"/>
          <w:sz w:val="22"/>
        </w:rPr>
        <w:t>. New Business</w:t>
      </w:r>
    </w:p>
    <w:p w14:paraId="6DC131EC" w14:textId="7BAADED1" w:rsidR="00D61DC5" w:rsidRDefault="00D61DC5" w:rsidP="00EE6C55">
      <w:pPr>
        <w:rPr>
          <w:rFonts w:ascii="Times New Roman" w:hAnsi="Times New Roman" w:cs="Times New Roman"/>
          <w:sz w:val="22"/>
        </w:rPr>
      </w:pPr>
      <w:r>
        <w:rPr>
          <w:rFonts w:ascii="Times New Roman" w:hAnsi="Times New Roman" w:cs="Times New Roman"/>
          <w:sz w:val="22"/>
        </w:rPr>
        <w:tab/>
      </w:r>
      <w:r w:rsidR="005077B8">
        <w:rPr>
          <w:rFonts w:ascii="Times New Roman" w:hAnsi="Times New Roman" w:cs="Times New Roman"/>
          <w:sz w:val="22"/>
        </w:rPr>
        <w:t>6</w:t>
      </w:r>
      <w:r>
        <w:rPr>
          <w:rFonts w:ascii="Times New Roman" w:hAnsi="Times New Roman" w:cs="Times New Roman"/>
          <w:sz w:val="22"/>
        </w:rPr>
        <w:t xml:space="preserve">.1. </w:t>
      </w:r>
      <w:r w:rsidR="00385270">
        <w:rPr>
          <w:rFonts w:ascii="Times New Roman" w:hAnsi="Times New Roman" w:cs="Times New Roman"/>
          <w:sz w:val="22"/>
        </w:rPr>
        <w:t xml:space="preserve">Award of bid for </w:t>
      </w:r>
      <w:r w:rsidR="000A275C">
        <w:rPr>
          <w:rFonts w:ascii="Times New Roman" w:hAnsi="Times New Roman" w:cs="Times New Roman"/>
          <w:sz w:val="22"/>
        </w:rPr>
        <w:t>demolition of 964 Carolina Ave. Varnville</w:t>
      </w:r>
    </w:p>
    <w:p w14:paraId="6E32FFA7" w14:textId="70A7691C" w:rsidR="00FB038B" w:rsidRDefault="000A275C" w:rsidP="00FB038B">
      <w:pPr>
        <w:rPr>
          <w:rFonts w:ascii="Times New Roman" w:hAnsi="Times New Roman" w:cs="Times New Roman"/>
          <w:sz w:val="22"/>
        </w:rPr>
      </w:pPr>
      <w:r>
        <w:rPr>
          <w:rFonts w:ascii="Times New Roman" w:hAnsi="Times New Roman" w:cs="Times New Roman"/>
          <w:sz w:val="22"/>
        </w:rPr>
        <w:t xml:space="preserve">             </w:t>
      </w:r>
      <w:r w:rsidR="005077B8">
        <w:rPr>
          <w:rFonts w:ascii="Times New Roman" w:hAnsi="Times New Roman" w:cs="Times New Roman"/>
          <w:sz w:val="22"/>
        </w:rPr>
        <w:t>6</w:t>
      </w:r>
      <w:r>
        <w:rPr>
          <w:rFonts w:ascii="Times New Roman" w:hAnsi="Times New Roman" w:cs="Times New Roman"/>
          <w:sz w:val="22"/>
        </w:rPr>
        <w:t xml:space="preserve">.2. </w:t>
      </w:r>
      <w:r w:rsidR="005077B8">
        <w:rPr>
          <w:rFonts w:ascii="Times New Roman" w:hAnsi="Times New Roman" w:cs="Times New Roman"/>
          <w:sz w:val="22"/>
        </w:rPr>
        <w:t>1</w:t>
      </w:r>
      <w:r w:rsidR="005077B8" w:rsidRPr="005077B8">
        <w:rPr>
          <w:rFonts w:ascii="Times New Roman" w:hAnsi="Times New Roman" w:cs="Times New Roman"/>
          <w:sz w:val="22"/>
          <w:vertAlign w:val="superscript"/>
        </w:rPr>
        <w:t>st</w:t>
      </w:r>
      <w:r w:rsidR="005077B8">
        <w:rPr>
          <w:rFonts w:ascii="Times New Roman" w:hAnsi="Times New Roman" w:cs="Times New Roman"/>
          <w:sz w:val="22"/>
        </w:rPr>
        <w:t xml:space="preserve"> Reading </w:t>
      </w:r>
      <w:r w:rsidR="00FB038B">
        <w:rPr>
          <w:rFonts w:ascii="Times New Roman" w:hAnsi="Times New Roman" w:cs="Times New Roman"/>
          <w:sz w:val="22"/>
        </w:rPr>
        <w:t>Sale of</w:t>
      </w:r>
      <w:r>
        <w:rPr>
          <w:rFonts w:ascii="Times New Roman" w:hAnsi="Times New Roman" w:cs="Times New Roman"/>
          <w:sz w:val="22"/>
        </w:rPr>
        <w:t xml:space="preserve"> Real Property</w:t>
      </w:r>
      <w:r w:rsidR="00FB038B">
        <w:rPr>
          <w:rFonts w:ascii="Times New Roman" w:hAnsi="Times New Roman" w:cs="Times New Roman"/>
          <w:sz w:val="22"/>
        </w:rPr>
        <w:t xml:space="preserve"> at TM#</w:t>
      </w:r>
      <w:r w:rsidR="00CA7227">
        <w:rPr>
          <w:rFonts w:ascii="Times New Roman" w:hAnsi="Times New Roman" w:cs="Times New Roman"/>
          <w:sz w:val="22"/>
        </w:rPr>
        <w:t xml:space="preserve"> 136-00-00-190 , TM# 136-00-00-219 @ Cardinal Rd.</w:t>
      </w:r>
    </w:p>
    <w:p w14:paraId="566C695B" w14:textId="77777777" w:rsidR="00366127" w:rsidRDefault="00FB038B" w:rsidP="00EE6C55">
      <w:pPr>
        <w:rPr>
          <w:rFonts w:ascii="Times New Roman" w:hAnsi="Times New Roman" w:cs="Times New Roman"/>
          <w:sz w:val="22"/>
        </w:rPr>
      </w:pPr>
      <w:r>
        <w:rPr>
          <w:rFonts w:ascii="Times New Roman" w:hAnsi="Times New Roman" w:cs="Times New Roman"/>
          <w:sz w:val="22"/>
        </w:rPr>
        <w:t xml:space="preserve"> </w:t>
      </w:r>
      <w:r w:rsidR="00CA7227">
        <w:rPr>
          <w:rFonts w:ascii="Times New Roman" w:hAnsi="Times New Roman" w:cs="Times New Roman"/>
          <w:sz w:val="22"/>
        </w:rPr>
        <w:tab/>
      </w:r>
      <w:r w:rsidR="005077B8">
        <w:rPr>
          <w:rFonts w:ascii="Times New Roman" w:hAnsi="Times New Roman" w:cs="Times New Roman"/>
          <w:sz w:val="22"/>
        </w:rPr>
        <w:t>6</w:t>
      </w:r>
      <w:r w:rsidR="000A275C">
        <w:rPr>
          <w:rFonts w:ascii="Times New Roman" w:hAnsi="Times New Roman" w:cs="Times New Roman"/>
          <w:sz w:val="22"/>
        </w:rPr>
        <w:t xml:space="preserve">.3. </w:t>
      </w:r>
      <w:r w:rsidR="009A4088">
        <w:rPr>
          <w:rFonts w:ascii="Times New Roman" w:hAnsi="Times New Roman" w:cs="Times New Roman"/>
          <w:sz w:val="22"/>
        </w:rPr>
        <w:t xml:space="preserve">Resolution recognizing April as Fair Housing </w:t>
      </w:r>
    </w:p>
    <w:p w14:paraId="76FB6ECE" w14:textId="745E4DDA" w:rsidR="000A275C" w:rsidRDefault="00366127" w:rsidP="00EE6C55">
      <w:pPr>
        <w:rPr>
          <w:rFonts w:ascii="Times New Roman" w:hAnsi="Times New Roman" w:cs="Times New Roman"/>
          <w:sz w:val="22"/>
        </w:rPr>
      </w:pPr>
      <w:r>
        <w:rPr>
          <w:rFonts w:ascii="Times New Roman" w:hAnsi="Times New Roman" w:cs="Times New Roman"/>
          <w:sz w:val="22"/>
        </w:rPr>
        <w:t xml:space="preserve">             6.4. Sale of Surplus vehicles </w:t>
      </w:r>
      <w:r w:rsidR="009A4088">
        <w:rPr>
          <w:rFonts w:ascii="Times New Roman" w:hAnsi="Times New Roman" w:cs="Times New Roman"/>
          <w:sz w:val="22"/>
        </w:rPr>
        <w:t xml:space="preserve"> </w:t>
      </w:r>
      <w:r w:rsidR="000A275C">
        <w:rPr>
          <w:rFonts w:ascii="Times New Roman" w:hAnsi="Times New Roman" w:cs="Times New Roman"/>
          <w:sz w:val="22"/>
        </w:rPr>
        <w:t xml:space="preserve"> </w:t>
      </w:r>
    </w:p>
    <w:p w14:paraId="0C92CC24" w14:textId="4D37DFC4" w:rsidR="006D4D59" w:rsidRPr="00985F19" w:rsidRDefault="006D4D59" w:rsidP="00EE6C55">
      <w:pPr>
        <w:rPr>
          <w:rFonts w:ascii="Times New Roman" w:hAnsi="Times New Roman" w:cs="Times New Roman"/>
          <w:sz w:val="20"/>
          <w:szCs w:val="20"/>
        </w:rPr>
      </w:pPr>
      <w:r>
        <w:rPr>
          <w:rFonts w:ascii="Times New Roman" w:hAnsi="Times New Roman" w:cs="Times New Roman"/>
          <w:sz w:val="22"/>
        </w:rPr>
        <w:t xml:space="preserve">              </w:t>
      </w:r>
      <w:r w:rsidR="00385270">
        <w:rPr>
          <w:rFonts w:ascii="Times New Roman" w:hAnsi="Times New Roman" w:cs="Times New Roman"/>
          <w:sz w:val="20"/>
          <w:szCs w:val="20"/>
        </w:rPr>
        <w:t xml:space="preserve"> </w:t>
      </w:r>
    </w:p>
    <w:p w14:paraId="0FDC8334" w14:textId="37609069" w:rsidR="00BB4A83" w:rsidRDefault="00944185" w:rsidP="00115B41">
      <w:pPr>
        <w:rPr>
          <w:rFonts w:ascii="Times New Roman" w:hAnsi="Times New Roman" w:cs="Times New Roman"/>
          <w:sz w:val="22"/>
        </w:rPr>
      </w:pPr>
      <w:r>
        <w:rPr>
          <w:rFonts w:ascii="Times New Roman" w:hAnsi="Times New Roman" w:cs="Times New Roman"/>
          <w:sz w:val="22"/>
        </w:rPr>
        <w:t>7</w:t>
      </w:r>
      <w:r w:rsidR="00C45DF6">
        <w:rPr>
          <w:rFonts w:ascii="Times New Roman" w:hAnsi="Times New Roman" w:cs="Times New Roman"/>
          <w:sz w:val="22"/>
        </w:rPr>
        <w:t xml:space="preserve">. </w:t>
      </w:r>
      <w:r w:rsidR="00EA198F" w:rsidRPr="00C45DF6">
        <w:rPr>
          <w:rFonts w:ascii="Times New Roman" w:hAnsi="Times New Roman" w:cs="Times New Roman"/>
          <w:sz w:val="22"/>
        </w:rPr>
        <w:t xml:space="preserve">The </w:t>
      </w:r>
      <w:r w:rsidR="00EA198F">
        <w:rPr>
          <w:rFonts w:ascii="Times New Roman" w:hAnsi="Times New Roman" w:cs="Times New Roman"/>
          <w:sz w:val="22"/>
        </w:rPr>
        <w:t>next</w:t>
      </w:r>
      <w:r w:rsidR="009C2ADD">
        <w:rPr>
          <w:rFonts w:ascii="Times New Roman" w:hAnsi="Times New Roman" w:cs="Times New Roman"/>
          <w:sz w:val="22"/>
        </w:rPr>
        <w:t xml:space="preserve"> regular council meeting will be Tuesday </w:t>
      </w:r>
      <w:r w:rsidR="00CA7227">
        <w:rPr>
          <w:rFonts w:ascii="Times New Roman" w:hAnsi="Times New Roman" w:cs="Times New Roman"/>
          <w:sz w:val="22"/>
        </w:rPr>
        <w:t>May</w:t>
      </w:r>
      <w:r w:rsidR="00EA198F">
        <w:rPr>
          <w:rFonts w:ascii="Times New Roman" w:hAnsi="Times New Roman" w:cs="Times New Roman"/>
          <w:sz w:val="22"/>
        </w:rPr>
        <w:t xml:space="preserve"> </w:t>
      </w:r>
      <w:r w:rsidR="00CA7227">
        <w:rPr>
          <w:rFonts w:ascii="Times New Roman" w:hAnsi="Times New Roman" w:cs="Times New Roman"/>
          <w:sz w:val="22"/>
        </w:rPr>
        <w:t>13</w:t>
      </w:r>
      <w:r w:rsidR="00EA198F">
        <w:rPr>
          <w:rFonts w:ascii="Times New Roman" w:hAnsi="Times New Roman" w:cs="Times New Roman"/>
          <w:sz w:val="22"/>
        </w:rPr>
        <w:t>, 202</w:t>
      </w:r>
      <w:r w:rsidR="00115B41">
        <w:rPr>
          <w:rFonts w:ascii="Times New Roman" w:hAnsi="Times New Roman" w:cs="Times New Roman"/>
          <w:sz w:val="22"/>
        </w:rPr>
        <w:t>5</w:t>
      </w:r>
    </w:p>
    <w:p w14:paraId="383989FF" w14:textId="77777777" w:rsidR="00D97D42" w:rsidRDefault="00D97D42" w:rsidP="00D97D42">
      <w:pPr>
        <w:rPr>
          <w:rFonts w:ascii="Times New Roman" w:hAnsi="Times New Roman" w:cs="Times New Roman"/>
          <w:sz w:val="22"/>
        </w:rPr>
      </w:pPr>
    </w:p>
    <w:p w14:paraId="5AFC6F74" w14:textId="220BD45A" w:rsidR="006C6251" w:rsidRPr="0072130A" w:rsidRDefault="00944185" w:rsidP="00A63FD4">
      <w:pPr>
        <w:rPr>
          <w:sz w:val="22"/>
          <w:lang w:val="en-PH"/>
        </w:rPr>
      </w:pPr>
      <w:r>
        <w:rPr>
          <w:rFonts w:ascii="Times New Roman" w:hAnsi="Times New Roman" w:cs="Times New Roman"/>
          <w:sz w:val="22"/>
        </w:rPr>
        <w:t>8</w:t>
      </w:r>
      <w:r w:rsidR="00EE6C55" w:rsidRPr="0072130A">
        <w:rPr>
          <w:rFonts w:ascii="Times New Roman" w:hAnsi="Times New Roman" w:cs="Times New Roman"/>
          <w:sz w:val="22"/>
        </w:rPr>
        <w:t>. Adjournment</w:t>
      </w:r>
    </w:p>
    <w:sectPr w:rsidR="006C6251" w:rsidRPr="0072130A"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FC5B" w14:textId="77777777" w:rsidR="00306BB0" w:rsidRDefault="00306BB0" w:rsidP="0063758A">
      <w:r>
        <w:separator/>
      </w:r>
    </w:p>
  </w:endnote>
  <w:endnote w:type="continuationSeparator" w:id="0">
    <w:p w14:paraId="7E80334B" w14:textId="77777777" w:rsidR="00306BB0" w:rsidRDefault="00306BB0"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FD75" w14:textId="77777777" w:rsidR="00306BB0" w:rsidRDefault="00306BB0" w:rsidP="0063758A">
      <w:r>
        <w:separator/>
      </w:r>
    </w:p>
  </w:footnote>
  <w:footnote w:type="continuationSeparator" w:id="0">
    <w:p w14:paraId="0617E457" w14:textId="77777777" w:rsidR="00306BB0" w:rsidRDefault="00306BB0"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w:t>
          </w:r>
          <w:proofErr w:type="spellStart"/>
          <w:r w:rsidRPr="00106F0D">
            <w:rPr>
              <w:rFonts w:ascii="Times New Roman" w:hAnsi="Times New Roman" w:cs="Times New Roman"/>
              <w:sz w:val="19"/>
              <w:szCs w:val="19"/>
            </w:rPr>
            <w:t>Tem</w:t>
          </w:r>
          <w:proofErr w:type="spellEnd"/>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5746"/>
    <w:rsid w:val="001E3E8D"/>
    <w:rsid w:val="001E6061"/>
    <w:rsid w:val="001E6AE9"/>
    <w:rsid w:val="001F2E2C"/>
    <w:rsid w:val="001F336A"/>
    <w:rsid w:val="0021635C"/>
    <w:rsid w:val="00216EDF"/>
    <w:rsid w:val="0023142A"/>
    <w:rsid w:val="00234007"/>
    <w:rsid w:val="00235C30"/>
    <w:rsid w:val="002377E1"/>
    <w:rsid w:val="0024420D"/>
    <w:rsid w:val="00266007"/>
    <w:rsid w:val="002817C9"/>
    <w:rsid w:val="00284E55"/>
    <w:rsid w:val="00286E32"/>
    <w:rsid w:val="002914D7"/>
    <w:rsid w:val="002A5AFC"/>
    <w:rsid w:val="002C1543"/>
    <w:rsid w:val="002C5D08"/>
    <w:rsid w:val="002C683F"/>
    <w:rsid w:val="002D262C"/>
    <w:rsid w:val="002F1352"/>
    <w:rsid w:val="00300A09"/>
    <w:rsid w:val="00301DBD"/>
    <w:rsid w:val="003053D1"/>
    <w:rsid w:val="00306BB0"/>
    <w:rsid w:val="00307386"/>
    <w:rsid w:val="003147FE"/>
    <w:rsid w:val="00320696"/>
    <w:rsid w:val="00322A33"/>
    <w:rsid w:val="0032627E"/>
    <w:rsid w:val="00330960"/>
    <w:rsid w:val="00333199"/>
    <w:rsid w:val="00333D7A"/>
    <w:rsid w:val="00334268"/>
    <w:rsid w:val="00340075"/>
    <w:rsid w:val="003454FD"/>
    <w:rsid w:val="00350C28"/>
    <w:rsid w:val="00353305"/>
    <w:rsid w:val="00353449"/>
    <w:rsid w:val="003534E6"/>
    <w:rsid w:val="00355CFD"/>
    <w:rsid w:val="00360A1C"/>
    <w:rsid w:val="00361FB0"/>
    <w:rsid w:val="0036562C"/>
    <w:rsid w:val="00366127"/>
    <w:rsid w:val="0037354E"/>
    <w:rsid w:val="00385270"/>
    <w:rsid w:val="003949C0"/>
    <w:rsid w:val="00395F79"/>
    <w:rsid w:val="003A1AD5"/>
    <w:rsid w:val="003B643E"/>
    <w:rsid w:val="003C36DA"/>
    <w:rsid w:val="003C69D7"/>
    <w:rsid w:val="003D7979"/>
    <w:rsid w:val="003F0E4A"/>
    <w:rsid w:val="003F18EC"/>
    <w:rsid w:val="003F53A3"/>
    <w:rsid w:val="003F53AC"/>
    <w:rsid w:val="00402D61"/>
    <w:rsid w:val="0040565E"/>
    <w:rsid w:val="004077F4"/>
    <w:rsid w:val="004121BE"/>
    <w:rsid w:val="00416CF0"/>
    <w:rsid w:val="00422F24"/>
    <w:rsid w:val="00427293"/>
    <w:rsid w:val="00430CB6"/>
    <w:rsid w:val="00443E14"/>
    <w:rsid w:val="00481E0D"/>
    <w:rsid w:val="00483974"/>
    <w:rsid w:val="00485185"/>
    <w:rsid w:val="00490751"/>
    <w:rsid w:val="0049141A"/>
    <w:rsid w:val="004A01A8"/>
    <w:rsid w:val="004A0B3A"/>
    <w:rsid w:val="004A295E"/>
    <w:rsid w:val="004A54C7"/>
    <w:rsid w:val="004A7BEE"/>
    <w:rsid w:val="004B0075"/>
    <w:rsid w:val="004B39C0"/>
    <w:rsid w:val="004B638F"/>
    <w:rsid w:val="004C5C5A"/>
    <w:rsid w:val="004D0A45"/>
    <w:rsid w:val="004D1EB6"/>
    <w:rsid w:val="004D4048"/>
    <w:rsid w:val="004D5CFF"/>
    <w:rsid w:val="004E140B"/>
    <w:rsid w:val="004E76A7"/>
    <w:rsid w:val="005077B8"/>
    <w:rsid w:val="0050788A"/>
    <w:rsid w:val="00512919"/>
    <w:rsid w:val="00516DE4"/>
    <w:rsid w:val="00527CFF"/>
    <w:rsid w:val="0054600C"/>
    <w:rsid w:val="005519F7"/>
    <w:rsid w:val="005521BA"/>
    <w:rsid w:val="00552F6C"/>
    <w:rsid w:val="005577FA"/>
    <w:rsid w:val="005611C9"/>
    <w:rsid w:val="0056138D"/>
    <w:rsid w:val="00564D81"/>
    <w:rsid w:val="005672C9"/>
    <w:rsid w:val="00576CE7"/>
    <w:rsid w:val="0058198A"/>
    <w:rsid w:val="00586529"/>
    <w:rsid w:val="00596480"/>
    <w:rsid w:val="005A64B9"/>
    <w:rsid w:val="005B1261"/>
    <w:rsid w:val="005B1D7A"/>
    <w:rsid w:val="005C6CC8"/>
    <w:rsid w:val="005D470C"/>
    <w:rsid w:val="005F537F"/>
    <w:rsid w:val="006061A6"/>
    <w:rsid w:val="00623AC4"/>
    <w:rsid w:val="006247EB"/>
    <w:rsid w:val="0063758A"/>
    <w:rsid w:val="00637859"/>
    <w:rsid w:val="00646582"/>
    <w:rsid w:val="0065162A"/>
    <w:rsid w:val="00651680"/>
    <w:rsid w:val="0065214A"/>
    <w:rsid w:val="00672662"/>
    <w:rsid w:val="00680EA9"/>
    <w:rsid w:val="00687D26"/>
    <w:rsid w:val="00691F77"/>
    <w:rsid w:val="006B0187"/>
    <w:rsid w:val="006B3288"/>
    <w:rsid w:val="006B4596"/>
    <w:rsid w:val="006C0D5F"/>
    <w:rsid w:val="006C0EC8"/>
    <w:rsid w:val="006C6251"/>
    <w:rsid w:val="006C6D2B"/>
    <w:rsid w:val="006D4D59"/>
    <w:rsid w:val="006E37E4"/>
    <w:rsid w:val="006E640D"/>
    <w:rsid w:val="006F2F20"/>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582F"/>
    <w:rsid w:val="00776F5D"/>
    <w:rsid w:val="00785324"/>
    <w:rsid w:val="007A1F35"/>
    <w:rsid w:val="007A5D09"/>
    <w:rsid w:val="007B4893"/>
    <w:rsid w:val="007B554E"/>
    <w:rsid w:val="007C16EE"/>
    <w:rsid w:val="007C7C28"/>
    <w:rsid w:val="007D5769"/>
    <w:rsid w:val="007D5AFE"/>
    <w:rsid w:val="007E50B3"/>
    <w:rsid w:val="007E7C2E"/>
    <w:rsid w:val="0080155D"/>
    <w:rsid w:val="00805D83"/>
    <w:rsid w:val="00806663"/>
    <w:rsid w:val="0080682A"/>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A2B"/>
    <w:rsid w:val="00892C39"/>
    <w:rsid w:val="0089509C"/>
    <w:rsid w:val="008A413C"/>
    <w:rsid w:val="008A4B9C"/>
    <w:rsid w:val="008A65DF"/>
    <w:rsid w:val="008C210E"/>
    <w:rsid w:val="008C26EA"/>
    <w:rsid w:val="008C41AC"/>
    <w:rsid w:val="008C6333"/>
    <w:rsid w:val="008F2654"/>
    <w:rsid w:val="0091175E"/>
    <w:rsid w:val="00911A10"/>
    <w:rsid w:val="0091494F"/>
    <w:rsid w:val="0092339D"/>
    <w:rsid w:val="00944185"/>
    <w:rsid w:val="009447A5"/>
    <w:rsid w:val="00947784"/>
    <w:rsid w:val="00964F8D"/>
    <w:rsid w:val="00972ED5"/>
    <w:rsid w:val="00976DCC"/>
    <w:rsid w:val="00985F19"/>
    <w:rsid w:val="00991D22"/>
    <w:rsid w:val="0099392E"/>
    <w:rsid w:val="009A4088"/>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3941"/>
    <w:rsid w:val="00AD0068"/>
    <w:rsid w:val="00AD2537"/>
    <w:rsid w:val="00AE399F"/>
    <w:rsid w:val="00AF0FE6"/>
    <w:rsid w:val="00AF2782"/>
    <w:rsid w:val="00B01F02"/>
    <w:rsid w:val="00B03122"/>
    <w:rsid w:val="00B12279"/>
    <w:rsid w:val="00B12AB0"/>
    <w:rsid w:val="00B149A4"/>
    <w:rsid w:val="00B153EA"/>
    <w:rsid w:val="00B168A7"/>
    <w:rsid w:val="00B21F37"/>
    <w:rsid w:val="00B3363B"/>
    <w:rsid w:val="00B357EE"/>
    <w:rsid w:val="00B52E28"/>
    <w:rsid w:val="00B54A62"/>
    <w:rsid w:val="00B61746"/>
    <w:rsid w:val="00B65057"/>
    <w:rsid w:val="00B711F0"/>
    <w:rsid w:val="00B75528"/>
    <w:rsid w:val="00B87458"/>
    <w:rsid w:val="00B93763"/>
    <w:rsid w:val="00BA23C0"/>
    <w:rsid w:val="00BA487E"/>
    <w:rsid w:val="00BA4EC1"/>
    <w:rsid w:val="00BA5295"/>
    <w:rsid w:val="00BA5B31"/>
    <w:rsid w:val="00BA741F"/>
    <w:rsid w:val="00BB1086"/>
    <w:rsid w:val="00BB141C"/>
    <w:rsid w:val="00BB4A83"/>
    <w:rsid w:val="00BB730B"/>
    <w:rsid w:val="00BC1728"/>
    <w:rsid w:val="00BC7307"/>
    <w:rsid w:val="00BD5A6D"/>
    <w:rsid w:val="00BF2567"/>
    <w:rsid w:val="00BF3666"/>
    <w:rsid w:val="00BF4837"/>
    <w:rsid w:val="00C07762"/>
    <w:rsid w:val="00C1077F"/>
    <w:rsid w:val="00C12436"/>
    <w:rsid w:val="00C13916"/>
    <w:rsid w:val="00C15CA9"/>
    <w:rsid w:val="00C31171"/>
    <w:rsid w:val="00C3645A"/>
    <w:rsid w:val="00C36996"/>
    <w:rsid w:val="00C45DF6"/>
    <w:rsid w:val="00C46834"/>
    <w:rsid w:val="00C4783E"/>
    <w:rsid w:val="00C5182B"/>
    <w:rsid w:val="00C56E71"/>
    <w:rsid w:val="00C65789"/>
    <w:rsid w:val="00C729C7"/>
    <w:rsid w:val="00C81ADB"/>
    <w:rsid w:val="00C93AF4"/>
    <w:rsid w:val="00CA7227"/>
    <w:rsid w:val="00CB42F3"/>
    <w:rsid w:val="00CB5AC4"/>
    <w:rsid w:val="00CC1794"/>
    <w:rsid w:val="00CC4894"/>
    <w:rsid w:val="00CC50D9"/>
    <w:rsid w:val="00CC5ED9"/>
    <w:rsid w:val="00CE24C6"/>
    <w:rsid w:val="00D05569"/>
    <w:rsid w:val="00D11255"/>
    <w:rsid w:val="00D11670"/>
    <w:rsid w:val="00D30798"/>
    <w:rsid w:val="00D403E8"/>
    <w:rsid w:val="00D428FB"/>
    <w:rsid w:val="00D551F2"/>
    <w:rsid w:val="00D6082E"/>
    <w:rsid w:val="00D61DC5"/>
    <w:rsid w:val="00D734F2"/>
    <w:rsid w:val="00D77F05"/>
    <w:rsid w:val="00D8373B"/>
    <w:rsid w:val="00D90018"/>
    <w:rsid w:val="00D95479"/>
    <w:rsid w:val="00D95C24"/>
    <w:rsid w:val="00D97D42"/>
    <w:rsid w:val="00DB6140"/>
    <w:rsid w:val="00DD2EFA"/>
    <w:rsid w:val="00DD45DA"/>
    <w:rsid w:val="00DE72A0"/>
    <w:rsid w:val="00DF21F2"/>
    <w:rsid w:val="00DF3925"/>
    <w:rsid w:val="00DF4A48"/>
    <w:rsid w:val="00E036E5"/>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20922"/>
    <w:rsid w:val="00F26C9B"/>
    <w:rsid w:val="00F476ED"/>
    <w:rsid w:val="00F5174C"/>
    <w:rsid w:val="00F64539"/>
    <w:rsid w:val="00F753F1"/>
    <w:rsid w:val="00F766A1"/>
    <w:rsid w:val="00F81359"/>
    <w:rsid w:val="00F8313C"/>
    <w:rsid w:val="00F870FB"/>
    <w:rsid w:val="00F902EC"/>
    <w:rsid w:val="00F946F6"/>
    <w:rsid w:val="00FB038B"/>
    <w:rsid w:val="00FB55E5"/>
    <w:rsid w:val="00FB69C1"/>
    <w:rsid w:val="00FC12D7"/>
    <w:rsid w:val="00FC2722"/>
    <w:rsid w:val="00FD571E"/>
    <w:rsid w:val="00FE0C0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3</cp:revision>
  <cp:lastPrinted>2025-04-07T15:48:00Z</cp:lastPrinted>
  <dcterms:created xsi:type="dcterms:W3CDTF">2025-04-07T15:46:00Z</dcterms:created>
  <dcterms:modified xsi:type="dcterms:W3CDTF">2025-04-07T15:51:00Z</dcterms:modified>
</cp:coreProperties>
</file>